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F2" w:rsidRDefault="000058F2" w:rsidP="000058F2">
      <w:pPr>
        <w:pStyle w:val="00001"/>
        <w:rPr>
          <w:rFonts w:ascii="Arial" w:hAnsi="Arial" w:cs="Arial"/>
          <w:sz w:val="19"/>
          <w:szCs w:val="19"/>
        </w:rPr>
      </w:pPr>
      <w:r>
        <w:rPr>
          <w:rFonts w:ascii="Arial" w:hAnsi="Arial" w:cs="Arial"/>
          <w:sz w:val="19"/>
          <w:szCs w:val="19"/>
        </w:rPr>
        <w:t>§1752.  Creation of commission; territorial jurisdiction</w:t>
      </w:r>
    </w:p>
    <w:p w:rsidR="000058F2" w:rsidRDefault="000058F2" w:rsidP="000058F2">
      <w:pPr>
        <w:pStyle w:val="00002"/>
        <w:rPr>
          <w:rFonts w:ascii="Arial" w:hAnsi="Arial" w:cs="Arial"/>
          <w:sz w:val="19"/>
          <w:szCs w:val="19"/>
        </w:rPr>
      </w:pPr>
      <w:r>
        <w:rPr>
          <w:rFonts w:ascii="Arial" w:hAnsi="Arial" w:cs="Arial"/>
          <w:sz w:val="19"/>
          <w:szCs w:val="19"/>
        </w:rPr>
        <w:t>A.  The El Camino East-West Corridor Commission (U.S. Highway 84 and Louisiana Highway 6) is hereby created.  The jurisdiction of the commission shall be comprised of all territories within the geographical boundaries of the parishes of Concordia, Catahoula, LaSalle, Winn, Natchitoches, and Sabine.</w:t>
      </w:r>
    </w:p>
    <w:p w:rsidR="000058F2" w:rsidRDefault="000058F2" w:rsidP="000058F2">
      <w:pPr>
        <w:pStyle w:val="00002"/>
        <w:rPr>
          <w:rFonts w:ascii="Arial" w:hAnsi="Arial" w:cs="Arial"/>
          <w:sz w:val="19"/>
          <w:szCs w:val="19"/>
        </w:rPr>
      </w:pPr>
      <w:r>
        <w:rPr>
          <w:rFonts w:ascii="Arial" w:hAnsi="Arial" w:cs="Arial"/>
          <w:sz w:val="19"/>
          <w:szCs w:val="19"/>
        </w:rPr>
        <w:t>B.  The El Camino East-West Corridor, Inc., a private nonprofit corporation duly organized under the laws of the state of Louisiana, shall serve as the advisor to the commission.  The president of said corporation shall be entitled to notice of any regular or special meeting and shall be permitted to address the commission regarding matters affecting the policies and purposes for which the commission has been established.  The treasurer of the El Camino East-West Corridor Commission may serve as treasurer of the El Camino East-West Corridor, Inc.  </w:t>
      </w:r>
      <w:proofErr w:type="gramStart"/>
      <w:r>
        <w:rPr>
          <w:rFonts w:ascii="Arial" w:hAnsi="Arial" w:cs="Arial"/>
          <w:sz w:val="19"/>
          <w:szCs w:val="19"/>
        </w:rPr>
        <w:t>corporation</w:t>
      </w:r>
      <w:proofErr w:type="gramEnd"/>
      <w:r>
        <w:rPr>
          <w:rFonts w:ascii="Arial" w:hAnsi="Arial" w:cs="Arial"/>
          <w:sz w:val="19"/>
          <w:szCs w:val="19"/>
        </w:rPr>
        <w:t>.</w:t>
      </w:r>
    </w:p>
    <w:p w:rsidR="000058F2" w:rsidRDefault="000058F2" w:rsidP="000058F2">
      <w:pPr>
        <w:pStyle w:val="00002"/>
        <w:rPr>
          <w:rFonts w:ascii="Arial" w:hAnsi="Arial" w:cs="Arial"/>
          <w:sz w:val="19"/>
          <w:szCs w:val="19"/>
        </w:rPr>
      </w:pPr>
      <w:r>
        <w:rPr>
          <w:rFonts w:ascii="Arial" w:hAnsi="Arial" w:cs="Arial"/>
          <w:sz w:val="19"/>
          <w:szCs w:val="19"/>
        </w:rPr>
        <w:t>C.  The El Camino East-West Corridor Commission (U.S. Highway 84 and Louisiana Highway 6), hereinafter referred to as the "commission", shall not have the power or authority to contract for or perform any of the work involved in the construction of any highway project.  Such work shall be performed by or through the authority of the Louisiana Department of Transportation and Development.</w:t>
      </w:r>
    </w:p>
    <w:p w:rsidR="000058F2" w:rsidRDefault="000058F2" w:rsidP="000058F2">
      <w:pPr>
        <w:pStyle w:val="00002"/>
        <w:rPr>
          <w:rFonts w:ascii="Arial" w:hAnsi="Arial" w:cs="Arial"/>
          <w:sz w:val="19"/>
          <w:szCs w:val="19"/>
        </w:rPr>
      </w:pPr>
      <w:proofErr w:type="gramStart"/>
      <w:r>
        <w:rPr>
          <w:rFonts w:ascii="Arial" w:hAnsi="Arial" w:cs="Arial"/>
          <w:sz w:val="19"/>
          <w:szCs w:val="19"/>
        </w:rPr>
        <w:t>Acts 1992, No. 214, §1; Acts 1997, No. 260, §1.</w:t>
      </w:r>
      <w:proofErr w:type="gramEnd"/>
    </w:p>
    <w:p w:rsidR="007808B0" w:rsidRDefault="007808B0">
      <w:bookmarkStart w:id="0" w:name="_GoBack"/>
      <w:bookmarkEnd w:id="0"/>
    </w:p>
    <w:sectPr w:rsidR="0078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F2"/>
    <w:rsid w:val="000058F2"/>
    <w:rsid w:val="0078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00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2">
    <w:name w:val="00002"/>
    <w:basedOn w:val="Normal"/>
    <w:rsid w:val="000058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00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2">
    <w:name w:val="00002"/>
    <w:basedOn w:val="Normal"/>
    <w:rsid w:val="00005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051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23535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 Young</dc:creator>
  <cp:lastModifiedBy>Ryne Young</cp:lastModifiedBy>
  <cp:revision>1</cp:revision>
  <dcterms:created xsi:type="dcterms:W3CDTF">2013-11-08T16:05:00Z</dcterms:created>
  <dcterms:modified xsi:type="dcterms:W3CDTF">2013-11-08T16:06:00Z</dcterms:modified>
</cp:coreProperties>
</file>